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5" w:rsidRDefault="00336385" w:rsidP="003363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6385" w:rsidRDefault="00336385" w:rsidP="003363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 Уйский муниципальный район</w:t>
      </w:r>
    </w:p>
    <w:p w:rsidR="00336385" w:rsidRDefault="00336385" w:rsidP="003363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D7CA5">
        <w:rPr>
          <w:rFonts w:ascii="Times New Roman" w:hAnsi="Times New Roman" w:cs="Times New Roman"/>
          <w:sz w:val="28"/>
          <w:szCs w:val="28"/>
        </w:rPr>
        <w:t xml:space="preserve">Кидышевского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36385" w:rsidRDefault="00336385" w:rsidP="00336385">
      <w:pPr>
        <w:pStyle w:val="a4"/>
        <w:jc w:val="center"/>
      </w:pPr>
    </w:p>
    <w:p w:rsidR="00336385" w:rsidRDefault="00336385" w:rsidP="00336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385" w:rsidRDefault="00336385" w:rsidP="0033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D7C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.08.2017  г.  №  </w:t>
      </w:r>
      <w:r w:rsidR="000D7CA5">
        <w:rPr>
          <w:rFonts w:ascii="Times New Roman" w:hAnsi="Times New Roman" w:cs="Times New Roman"/>
          <w:sz w:val="28"/>
          <w:szCs w:val="28"/>
        </w:rPr>
        <w:t>22</w:t>
      </w:r>
    </w:p>
    <w:p w:rsidR="00336385" w:rsidRDefault="00336385" w:rsidP="00336385">
      <w:pPr>
        <w:pStyle w:val="a4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D7CA5">
        <w:rPr>
          <w:rFonts w:ascii="Times New Roman" w:hAnsi="Times New Roman" w:cs="Times New Roman"/>
          <w:sz w:val="28"/>
          <w:szCs w:val="28"/>
        </w:rPr>
        <w:t xml:space="preserve"> Кидыш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6385" w:rsidRDefault="00336385" w:rsidP="00336385">
      <w:pPr>
        <w:pStyle w:val="a3"/>
      </w:pPr>
      <w:r>
        <w:rPr>
          <w:rStyle w:val="a5"/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36385" w:rsidRDefault="00336385" w:rsidP="003363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руководствуясь Постановлением Правительства Российской Федерации от 01.12.2016 № 1283 и Приказом Минэкономразвития России от 20.04.2016 № 264</w:t>
      </w:r>
    </w:p>
    <w:p w:rsidR="00336385" w:rsidRDefault="00336385" w:rsidP="003363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36385" w:rsidRDefault="00336385" w:rsidP="0033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2. Настоящее постановление вступает в силу с момента его официального обнародования  и подлежит размещению на официальном сайте Администрации </w:t>
      </w:r>
      <w:r w:rsidR="000D7CA5">
        <w:rPr>
          <w:rFonts w:ascii="Times New Roman" w:hAnsi="Times New Roman" w:cs="Times New Roman"/>
          <w:sz w:val="28"/>
          <w:szCs w:val="28"/>
        </w:rPr>
        <w:t>Кидышевского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336385" w:rsidRDefault="00336385" w:rsidP="003363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6385" w:rsidRDefault="00336385" w:rsidP="0033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7CA5">
        <w:rPr>
          <w:rFonts w:ascii="Times New Roman" w:hAnsi="Times New Roman" w:cs="Times New Roman"/>
          <w:sz w:val="28"/>
          <w:szCs w:val="28"/>
        </w:rPr>
        <w:t>Кидышевского</w:t>
      </w:r>
    </w:p>
    <w:p w:rsidR="00336385" w:rsidRDefault="00336385" w:rsidP="00336385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0D7CA5">
        <w:rPr>
          <w:rFonts w:ascii="Times New Roman" w:hAnsi="Times New Roman" w:cs="Times New Roman"/>
          <w:sz w:val="28"/>
          <w:szCs w:val="28"/>
        </w:rPr>
        <w:t>С.Н.Михайлов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Cambria Math" w:hAnsi="Cambria Math" w:cs="Cambria Math"/>
        </w:rPr>
        <w:t> </w:t>
      </w:r>
    </w:p>
    <w:p w:rsidR="000D7CA5" w:rsidRDefault="000D7CA5" w:rsidP="003363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D7CA5" w:rsidRDefault="000D7CA5" w:rsidP="003363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D7CA5" w:rsidRDefault="000D7CA5" w:rsidP="003363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D7CA5" w:rsidRDefault="000D7CA5" w:rsidP="003363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36385" w:rsidRDefault="00336385" w:rsidP="003363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 Постановлением</w:t>
      </w:r>
      <w:r>
        <w:rPr>
          <w:rFonts w:ascii="Times New Roman" w:hAnsi="Times New Roman" w:cs="Times New Roman"/>
          <w:sz w:val="28"/>
          <w:szCs w:val="28"/>
        </w:rPr>
        <w:br/>
        <w:t>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D7CA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.08.2017г. № </w:t>
      </w:r>
      <w:r w:rsidR="000D7CA5">
        <w:rPr>
          <w:rFonts w:ascii="Times New Roman" w:hAnsi="Times New Roman" w:cs="Times New Roman"/>
          <w:sz w:val="28"/>
          <w:szCs w:val="28"/>
        </w:rPr>
        <w:t>22</w:t>
      </w:r>
    </w:p>
    <w:p w:rsidR="00336385" w:rsidRDefault="00336385" w:rsidP="003363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ПРАВИЛА</w:t>
      </w:r>
      <w:r>
        <w:rPr>
          <w:rFonts w:ascii="Times New Roman" w:hAnsi="Times New Roman" w:cs="Times New Roman"/>
          <w:sz w:val="28"/>
          <w:szCs w:val="28"/>
        </w:rPr>
        <w:br/>
        <w:t>ФОРМИРОВАНИЯ, ВЕДЕНИЯ И ОБЯЗАТЕЛЬНОГО ОПУБЛИКОВАНИЯ</w:t>
      </w:r>
      <w:r>
        <w:rPr>
          <w:rFonts w:ascii="Times New Roman" w:hAnsi="Times New Roman" w:cs="Times New Roman"/>
          <w:sz w:val="28"/>
          <w:szCs w:val="28"/>
        </w:rPr>
        <w:br/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336385" w:rsidRDefault="00336385" w:rsidP="00336385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br/>
        <w:t>2. В перечень (приложение №1) вносятся сведения о муниципальном имуществе, соответствующем следующим критериям:</w:t>
      </w:r>
      <w:r>
        <w:rPr>
          <w:rFonts w:ascii="Times New Roman" w:hAnsi="Times New Roman" w:cs="Times New Roman"/>
          <w:sz w:val="28"/>
          <w:szCs w:val="28"/>
        </w:rPr>
        <w:br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>
        <w:rPr>
          <w:rFonts w:ascii="Times New Roman" w:hAnsi="Times New Roman" w:cs="Times New Roman"/>
          <w:sz w:val="28"/>
          <w:szCs w:val="28"/>
        </w:rPr>
        <w:br/>
        <w:t>б) муниципальное имущество не ограничено в обороте;</w:t>
      </w:r>
      <w:r>
        <w:rPr>
          <w:rFonts w:ascii="Times New Roman" w:hAnsi="Times New Roman" w:cs="Times New Roman"/>
          <w:sz w:val="28"/>
          <w:szCs w:val="28"/>
        </w:rPr>
        <w:br/>
        <w:t>в) муниципальное имущество не является объектом религиозного назначения;</w:t>
      </w:r>
      <w:r>
        <w:rPr>
          <w:rFonts w:ascii="Times New Roman" w:hAnsi="Times New Roman" w:cs="Times New Roman"/>
          <w:sz w:val="28"/>
          <w:szCs w:val="28"/>
        </w:rPr>
        <w:br/>
        <w:t>г) муниципальное имущество не является объектом незавершенного строительства;</w:t>
      </w:r>
      <w:r>
        <w:rPr>
          <w:rFonts w:ascii="Times New Roman" w:hAnsi="Times New Roman" w:cs="Times New Roman"/>
          <w:sz w:val="28"/>
          <w:szCs w:val="28"/>
        </w:rPr>
        <w:br/>
        <w:t>д) в отношении муниципального имущества не принято решение органа местного самоуправления о предоставлении его иным лицам;</w:t>
      </w:r>
      <w:r>
        <w:rPr>
          <w:rFonts w:ascii="Times New Roman" w:hAnsi="Times New Roman" w:cs="Times New Roman"/>
          <w:sz w:val="28"/>
          <w:szCs w:val="28"/>
        </w:rPr>
        <w:br/>
        <w:t>е) муниципальное имущество не включено в прогнозный план (программу) приватизации имущества, находящегося в собственности муниципального района;</w:t>
      </w:r>
      <w:r>
        <w:rPr>
          <w:rFonts w:ascii="Times New Roman" w:hAnsi="Times New Roman" w:cs="Times New Roman"/>
          <w:sz w:val="28"/>
          <w:szCs w:val="28"/>
        </w:rPr>
        <w:br/>
        <w:t>ж) муниципальное имущество не признано аварийным и подлежащим сносу или реконструкции.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отделом имущественных и земельных отношений (далее - уполномоченный орган) на основании постановления Главы администрации </w:t>
      </w:r>
      <w:r w:rsidR="00E2115A">
        <w:rPr>
          <w:rFonts w:ascii="Times New Roman" w:hAnsi="Times New Roman" w:cs="Times New Roman"/>
          <w:sz w:val="28"/>
          <w:szCs w:val="28"/>
        </w:rPr>
        <w:t>Кидышевского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br/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br/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br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  <w:r>
        <w:rPr>
          <w:rFonts w:ascii="Times New Roman" w:hAnsi="Times New Roman" w:cs="Times New Roman"/>
          <w:sz w:val="28"/>
          <w:szCs w:val="28"/>
        </w:rPr>
        <w:br/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  <w:r>
        <w:rPr>
          <w:rFonts w:ascii="Times New Roman" w:hAnsi="Times New Roman" w:cs="Times New Roman"/>
          <w:sz w:val="28"/>
          <w:szCs w:val="28"/>
        </w:rPr>
        <w:br/>
        <w:t>в) об отказе в учете предложения.</w:t>
      </w:r>
      <w:r>
        <w:rPr>
          <w:rFonts w:ascii="Times New Roman" w:hAnsi="Times New Roman" w:cs="Times New Roman"/>
          <w:sz w:val="28"/>
          <w:szCs w:val="28"/>
        </w:rPr>
        <w:br/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>
        <w:rPr>
          <w:rFonts w:ascii="Times New Roman" w:hAnsi="Times New Roman" w:cs="Times New Roman"/>
          <w:sz w:val="28"/>
          <w:szCs w:val="28"/>
        </w:rPr>
        <w:br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r>
        <w:rPr>
          <w:rFonts w:ascii="Times New Roman" w:hAnsi="Times New Roman" w:cs="Times New Roman"/>
          <w:sz w:val="28"/>
          <w:szCs w:val="28"/>
        </w:rPr>
        <w:br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муниципального имущества;</w:t>
      </w:r>
      <w:r>
        <w:rPr>
          <w:rFonts w:ascii="Times New Roman" w:hAnsi="Times New Roman" w:cs="Times New Roman"/>
          <w:sz w:val="28"/>
          <w:szCs w:val="28"/>
        </w:rPr>
        <w:br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  <w:r>
        <w:rPr>
          <w:rFonts w:ascii="Times New Roman" w:hAnsi="Times New Roman" w:cs="Times New Roman"/>
          <w:sz w:val="28"/>
          <w:szCs w:val="28"/>
        </w:rPr>
        <w:br/>
        <w:t>7. Уполномоченный орган исключает сведения о муниципальном имуществе из перечня в одном из следующих случаев:</w:t>
      </w:r>
      <w:r>
        <w:rPr>
          <w:rFonts w:ascii="Times New Roman" w:hAnsi="Times New Roman" w:cs="Times New Roman"/>
          <w:sz w:val="28"/>
          <w:szCs w:val="28"/>
        </w:rPr>
        <w:br/>
        <w:t>а) в отношении муниципального имущества в установленном законодательством Российской Федерации порядке принято решение органов местного самоуправления о его использовании для муниципальных нужд либо для иных целей;</w:t>
      </w:r>
      <w:r>
        <w:rPr>
          <w:rFonts w:ascii="Times New Roman" w:hAnsi="Times New Roman" w:cs="Times New Roman"/>
          <w:sz w:val="28"/>
          <w:szCs w:val="28"/>
        </w:rPr>
        <w:br/>
        <w:t>б) право муниципальной собственности на имущество прекращено по решению суда или в ином установленном законом порядке.</w:t>
      </w:r>
      <w:r>
        <w:rPr>
          <w:rFonts w:ascii="Times New Roman" w:hAnsi="Times New Roman" w:cs="Times New Roman"/>
          <w:sz w:val="28"/>
          <w:szCs w:val="28"/>
        </w:rPr>
        <w:br/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  <w:r>
        <w:rPr>
          <w:rFonts w:ascii="Times New Roman" w:hAnsi="Times New Roman" w:cs="Times New Roman"/>
          <w:sz w:val="28"/>
          <w:szCs w:val="28"/>
        </w:rPr>
        <w:br/>
        <w:t>10. Ведение перечня осуществляется уполномоченным органом в электронной форме.</w:t>
      </w:r>
      <w:r>
        <w:rPr>
          <w:rFonts w:ascii="Times New Roman" w:hAnsi="Times New Roman" w:cs="Times New Roman"/>
          <w:sz w:val="28"/>
          <w:szCs w:val="28"/>
        </w:rPr>
        <w:br/>
        <w:t>11. Перечень и внесенные в него изменения подлежат:</w:t>
      </w:r>
      <w:r>
        <w:rPr>
          <w:rFonts w:ascii="Times New Roman" w:hAnsi="Times New Roman" w:cs="Times New Roman"/>
          <w:sz w:val="28"/>
          <w:szCs w:val="28"/>
        </w:rPr>
        <w:br/>
        <w:t>а) обязательному опубликованию в средствах массовой информации - в течение 10 рабочих дней со дня утверждения;</w:t>
      </w:r>
      <w:r>
        <w:rPr>
          <w:rFonts w:ascii="Times New Roman" w:hAnsi="Times New Roman" w:cs="Times New Roman"/>
          <w:sz w:val="28"/>
          <w:szCs w:val="28"/>
        </w:rPr>
        <w:br/>
        <w:t>б) размещению на официальном сайте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336385" w:rsidRDefault="00336385" w:rsidP="00336385">
      <w:pPr>
        <w:rPr>
          <w:rFonts w:ascii="Times New Roman" w:hAnsi="Times New Roman" w:cs="Times New Roman"/>
          <w:sz w:val="28"/>
          <w:szCs w:val="28"/>
        </w:rPr>
      </w:pPr>
    </w:p>
    <w:p w:rsidR="00973BAE" w:rsidRDefault="00973BAE"/>
    <w:sectPr w:rsidR="00973BAE" w:rsidSect="0097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6385"/>
    <w:rsid w:val="000D7CA5"/>
    <w:rsid w:val="00336385"/>
    <w:rsid w:val="00657AB6"/>
    <w:rsid w:val="007A350F"/>
    <w:rsid w:val="00882078"/>
    <w:rsid w:val="00973BAE"/>
    <w:rsid w:val="00AF6A0F"/>
    <w:rsid w:val="00E2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385"/>
    <w:pPr>
      <w:spacing w:after="0" w:line="240" w:lineRule="auto"/>
    </w:pPr>
  </w:style>
  <w:style w:type="character" w:styleId="a5">
    <w:name w:val="Strong"/>
    <w:basedOn w:val="a0"/>
    <w:uiPriority w:val="22"/>
    <w:qFormat/>
    <w:rsid w:val="00336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6433</Characters>
  <Application>Microsoft Office Word</Application>
  <DocSecurity>0</DocSecurity>
  <Lines>53</Lines>
  <Paragraphs>15</Paragraphs>
  <ScaleCrop>false</ScaleCrop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2017-08-31T04:31:00Z</dcterms:created>
  <dcterms:modified xsi:type="dcterms:W3CDTF">2017-08-31T04:31:00Z</dcterms:modified>
</cp:coreProperties>
</file>